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04" w:rsidRPr="00C9160C" w:rsidRDefault="00175904" w:rsidP="00175904">
      <w:pPr>
        <w:pageBreakBefore/>
        <w:spacing w:before="120" w:after="0" w:line="320" w:lineRule="exact"/>
        <w:jc w:val="center"/>
        <w:rPr>
          <w:rFonts w:ascii="Garamond" w:hAnsi="Garamond" w:cs="Times New Roman"/>
          <w:b/>
        </w:rPr>
      </w:pPr>
      <w:r w:rsidRPr="00C9160C">
        <w:rPr>
          <w:rFonts w:ascii="Garamond" w:hAnsi="Garamond" w:cs="Times New Roman"/>
          <w:b/>
        </w:rPr>
        <w:t xml:space="preserve">NUCLEO DI VALUTAZIONE DEL COMUNE DI </w:t>
      </w:r>
      <w:r w:rsidR="004D57D4">
        <w:rPr>
          <w:rFonts w:ascii="Garamond" w:hAnsi="Garamond" w:cs="Times New Roman"/>
          <w:b/>
        </w:rPr>
        <w:t>POLVERARA</w:t>
      </w:r>
    </w:p>
    <w:p w:rsidR="004E3FEA" w:rsidRPr="00D2519E" w:rsidRDefault="00175904" w:rsidP="00175904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Attestazione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17590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</w:t>
      </w:r>
      <w:r w:rsidR="000167D7">
        <w:rPr>
          <w:rFonts w:ascii="Garamond" w:hAnsi="Garamond" w:cs="Times New Roman"/>
        </w:rPr>
        <w:t xml:space="preserve">RPTC (in sostituzione del </w:t>
      </w:r>
      <w:r>
        <w:rPr>
          <w:rFonts w:ascii="Garamond" w:hAnsi="Garamond" w:cs="Times New Roman"/>
        </w:rPr>
        <w:t>Nucleo di Valutazione</w:t>
      </w:r>
      <w:r w:rsidR="000167D7">
        <w:rPr>
          <w:rFonts w:ascii="Garamond" w:hAnsi="Garamond" w:cs="Times New Roman"/>
        </w:rPr>
        <w:t xml:space="preserve">) </w:t>
      </w:r>
      <w:r>
        <w:rPr>
          <w:rFonts w:ascii="Garamond" w:hAnsi="Garamond" w:cs="Times New Roman"/>
        </w:rPr>
        <w:t>p</w:t>
      </w:r>
      <w:r w:rsidR="00782E5B" w:rsidRPr="00C66F9E">
        <w:rPr>
          <w:rFonts w:ascii="Garamond" w:hAnsi="Garamond" w:cs="Times New Roman"/>
        </w:rPr>
        <w:t xml:space="preserve">resso </w:t>
      </w:r>
      <w:r>
        <w:rPr>
          <w:rFonts w:ascii="Garamond" w:hAnsi="Garamond" w:cs="Times New Roman"/>
        </w:rPr>
        <w:t>il Comune di P</w:t>
      </w:r>
      <w:r w:rsidR="004D57D4">
        <w:rPr>
          <w:rFonts w:ascii="Garamond" w:hAnsi="Garamond" w:cs="Times New Roman"/>
        </w:rPr>
        <w:t>OLVERARA</w:t>
      </w:r>
      <w:r w:rsidR="00782E5B" w:rsidRPr="00C66F9E">
        <w:rPr>
          <w:rFonts w:ascii="Garamond" w:hAnsi="Garamond" w:cs="Times New Roman"/>
        </w:rPr>
        <w:t>, ai sensi dell’art. 14, c. 4, lett.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bookmarkStart w:id="0" w:name="_GoBack"/>
      <w:bookmarkEnd w:id="0"/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="009517B8"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 w:rsidR="00782E5B" w:rsidRPr="00C66F9E">
        <w:rPr>
          <w:rFonts w:ascii="Garamond" w:hAnsi="Garamond" w:cs="Times New Roman"/>
        </w:rPr>
        <w:t xml:space="preserve"> della delibera n.</w:t>
      </w:r>
      <w:r w:rsidR="00C9160C">
        <w:rPr>
          <w:rFonts w:ascii="Garamond" w:hAnsi="Garamond" w:cs="Times New Roman"/>
        </w:rPr>
        <w:t xml:space="preserve"> 236</w:t>
      </w:r>
      <w:r w:rsidR="00782E5B" w:rsidRPr="00C66F9E">
        <w:rPr>
          <w:rFonts w:ascii="Garamond" w:hAnsi="Garamond" w:cs="Times New Roman"/>
        </w:rPr>
        <w:t>/201</w:t>
      </w:r>
      <w:r w:rsidR="009517B8" w:rsidRPr="00C66F9E">
        <w:rPr>
          <w:rFonts w:ascii="Garamond" w:hAnsi="Garamond" w:cs="Times New Roman"/>
        </w:rPr>
        <w:t>7</w:t>
      </w:r>
      <w:r w:rsidR="00782E5B" w:rsidRPr="00C66F9E">
        <w:rPr>
          <w:rFonts w:ascii="Garamond" w:hAnsi="Garamond" w:cs="Times New Roman"/>
        </w:rPr>
        <w:t>.</w:t>
      </w:r>
    </w:p>
    <w:p w:rsidR="004E3FEA" w:rsidRPr="00C66F9E" w:rsidRDefault="00C9160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</w:t>
      </w:r>
      <w:r w:rsidR="000167D7">
        <w:rPr>
          <w:rFonts w:ascii="Garamond" w:hAnsi="Garamond" w:cs="Times New Roman"/>
        </w:rPr>
        <w:t>RPTC</w:t>
      </w:r>
      <w:r>
        <w:rPr>
          <w:rFonts w:ascii="Garamond" w:hAnsi="Garamond" w:cs="Times New Roman"/>
        </w:rPr>
        <w:t xml:space="preserve"> </w:t>
      </w:r>
      <w:r w:rsidR="00782E5B" w:rsidRPr="00C66F9E">
        <w:rPr>
          <w:rFonts w:ascii="Garamond" w:hAnsi="Garamond" w:cs="Times New Roman"/>
        </w:rPr>
        <w:t xml:space="preserve">ha svolto gli accertamenti tenendo anche conto dei risultati e degli elementi emersi dall’attività di controllo sull’assolvimento degli obblighi di pubblicazione svolta dal Responsabile della </w:t>
      </w:r>
      <w:r w:rsidR="009517B8"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 xml:space="preserve">ase di quanto sopra, </w:t>
      </w:r>
      <w:r w:rsidR="00C9160C">
        <w:rPr>
          <w:rFonts w:ascii="Garamond" w:hAnsi="Garamond" w:cs="Times New Roman"/>
        </w:rPr>
        <w:t xml:space="preserve">il </w:t>
      </w:r>
      <w:r w:rsidR="000167D7">
        <w:rPr>
          <w:rFonts w:ascii="Garamond" w:hAnsi="Garamond" w:cs="Times New Roman"/>
        </w:rPr>
        <w:t>RPTC</w:t>
      </w:r>
      <w:r w:rsidR="00C9160C">
        <w:rPr>
          <w:rFonts w:ascii="Garamond" w:hAnsi="Garamond" w:cs="Times New Roman"/>
        </w:rPr>
        <w:t xml:space="preserve">, </w:t>
      </w:r>
      <w:r w:rsidRPr="00C66F9E">
        <w:rPr>
          <w:rFonts w:ascii="Garamond" w:hAnsi="Garamond" w:cs="Times New Roman"/>
        </w:rPr>
        <w:t>ai sensi dell’art. 14, c. 4, lett.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D2519E">
        <w:rPr>
          <w:rStyle w:val="Rimandonotaapidipagina"/>
          <w:rFonts w:ascii="Garamond" w:hAnsi="Garamond" w:cs="Times New Roman"/>
        </w:rPr>
        <w:footnoteReference w:id="2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0167D7">
        <w:rPr>
          <w:rFonts w:ascii="Garamond" w:hAnsi="Garamond" w:cs="Times New Roman"/>
        </w:rPr>
        <w:t>19 aprile 2017</w:t>
      </w:r>
    </w:p>
    <w:p w:rsidR="004E3FEA" w:rsidRPr="00D2519E" w:rsidRDefault="00782E5B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Firma del </w:t>
      </w:r>
      <w:r w:rsidR="000167D7">
        <w:rPr>
          <w:rFonts w:ascii="Garamond" w:hAnsi="Garamond" w:cs="Times New Roman"/>
        </w:rPr>
        <w:t>RPCT</w:t>
      </w:r>
    </w:p>
    <w:p w:rsidR="004E3FEA" w:rsidRPr="00D2519E" w:rsidRDefault="000167D7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 Roberto Natale</w:t>
      </w:r>
    </w:p>
    <w:sectPr w:rsidR="004E3FEA" w:rsidRPr="00D2519E" w:rsidSect="00560D26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50C" w:rsidRDefault="0002550C">
      <w:pPr>
        <w:spacing w:after="0" w:line="240" w:lineRule="auto"/>
      </w:pPr>
      <w:r>
        <w:separator/>
      </w:r>
    </w:p>
  </w:endnote>
  <w:endnote w:type="continuationSeparator" w:id="1">
    <w:p w:rsidR="0002550C" w:rsidRDefault="0002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50C" w:rsidRDefault="0002550C">
      <w:r>
        <w:separator/>
      </w:r>
    </w:p>
  </w:footnote>
  <w:footnote w:type="continuationSeparator" w:id="1">
    <w:p w:rsidR="0002550C" w:rsidRDefault="0002550C">
      <w:r>
        <w:continuationSeparator/>
      </w:r>
    </w:p>
  </w:footnote>
  <w:footnote w:id="2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FEA"/>
    <w:rsid w:val="00011339"/>
    <w:rsid w:val="000167D7"/>
    <w:rsid w:val="0002550C"/>
    <w:rsid w:val="000C371F"/>
    <w:rsid w:val="00175904"/>
    <w:rsid w:val="001B1269"/>
    <w:rsid w:val="004B3307"/>
    <w:rsid w:val="004D57D4"/>
    <w:rsid w:val="004E3FEA"/>
    <w:rsid w:val="005314E6"/>
    <w:rsid w:val="00560D26"/>
    <w:rsid w:val="00782E5B"/>
    <w:rsid w:val="00880392"/>
    <w:rsid w:val="008B6605"/>
    <w:rsid w:val="009517B8"/>
    <w:rsid w:val="00A331F1"/>
    <w:rsid w:val="00C205DD"/>
    <w:rsid w:val="00C66F9E"/>
    <w:rsid w:val="00C9160C"/>
    <w:rsid w:val="00D2519E"/>
    <w:rsid w:val="00D420A5"/>
    <w:rsid w:val="00DF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60D2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60D26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560D2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60D26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560D26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560D26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60D26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60D2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60D2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60D2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60D2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560D26"/>
  </w:style>
  <w:style w:type="character" w:customStyle="1" w:styleId="Richiamoallanotadichiusura">
    <w:name w:val="Richiamo alla nota di chiusura"/>
    <w:rsid w:val="00560D26"/>
    <w:rPr>
      <w:vertAlign w:val="superscript"/>
    </w:rPr>
  </w:style>
  <w:style w:type="character" w:customStyle="1" w:styleId="Caratterenotadichiusura">
    <w:name w:val="Carattere nota di chiusura"/>
    <w:rsid w:val="00560D26"/>
  </w:style>
  <w:style w:type="paragraph" w:styleId="Testonotaapidipagina">
    <w:name w:val="footnote text"/>
    <w:basedOn w:val="Normale"/>
    <w:rsid w:val="00560D26"/>
  </w:style>
  <w:style w:type="paragraph" w:styleId="Paragrafoelenco">
    <w:name w:val="List Paragraph"/>
    <w:basedOn w:val="Normale"/>
    <w:rsid w:val="00560D26"/>
    <w:pPr>
      <w:ind w:left="357" w:hanging="357"/>
    </w:pPr>
  </w:style>
  <w:style w:type="paragraph" w:styleId="Testonormale">
    <w:name w:val="Plain Text"/>
    <w:basedOn w:val="Normale"/>
    <w:rsid w:val="00560D26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560D26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60D26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560D26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60D26"/>
    <w:rPr>
      <w:b/>
      <w:bCs/>
    </w:rPr>
  </w:style>
  <w:style w:type="paragraph" w:styleId="Testofumetto">
    <w:name w:val="Balloon Text"/>
    <w:basedOn w:val="Normale"/>
    <w:rsid w:val="00560D26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560D26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FE3E-2B44-469C-9B22-1B98C5B8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Stefania Lo Muzio</cp:lastModifiedBy>
  <cp:revision>16</cp:revision>
  <cp:lastPrinted>2017-03-10T10:02:00Z</cp:lastPrinted>
  <dcterms:created xsi:type="dcterms:W3CDTF">2013-12-19T15:40:00Z</dcterms:created>
  <dcterms:modified xsi:type="dcterms:W3CDTF">2017-04-19T17:26:00Z</dcterms:modified>
</cp:coreProperties>
</file>